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D9" w:rsidRPr="001922D9" w:rsidRDefault="001922D9" w:rsidP="0019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D9">
        <w:rPr>
          <w:rFonts w:ascii="Arial" w:eastAsia="Times New Roman" w:hAnsi="Arial" w:cs="Arial"/>
          <w:color w:val="000000"/>
        </w:rPr>
        <w:t xml:space="preserve">Утвержден </w:t>
      </w:r>
    </w:p>
    <w:p w:rsidR="001922D9" w:rsidRPr="001922D9" w:rsidRDefault="001922D9" w:rsidP="0019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D9">
        <w:rPr>
          <w:rFonts w:ascii="Arial" w:eastAsia="Times New Roman" w:hAnsi="Arial" w:cs="Arial"/>
          <w:color w:val="000000"/>
        </w:rPr>
        <w:t>генеральным директором</w:t>
      </w:r>
    </w:p>
    <w:p w:rsidR="001922D9" w:rsidRPr="001922D9" w:rsidRDefault="001922D9" w:rsidP="0019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D9">
        <w:rPr>
          <w:rFonts w:ascii="Arial" w:eastAsia="Times New Roman" w:hAnsi="Arial" w:cs="Arial"/>
          <w:color w:val="000000"/>
        </w:rPr>
        <w:t>ООО «ВАША ФИРМА»</w:t>
      </w:r>
    </w:p>
    <w:p w:rsidR="001922D9" w:rsidRPr="001922D9" w:rsidRDefault="001922D9" w:rsidP="0019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D9">
        <w:rPr>
          <w:rFonts w:ascii="Arial" w:eastAsia="Times New Roman" w:hAnsi="Arial" w:cs="Arial"/>
          <w:color w:val="000000"/>
        </w:rPr>
        <w:t>«____»  ______________ 2018 года</w:t>
      </w:r>
    </w:p>
    <w:p w:rsidR="001922D9" w:rsidRPr="001922D9" w:rsidRDefault="001922D9" w:rsidP="001922D9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922D9">
        <w:rPr>
          <w:rFonts w:ascii="Arial" w:eastAsia="Times New Roman" w:hAnsi="Arial" w:cs="Arial"/>
          <w:color w:val="000000"/>
          <w:kern w:val="36"/>
          <w:sz w:val="40"/>
          <w:szCs w:val="40"/>
        </w:rPr>
        <w:t>Регламент проверки контрагента</w:t>
      </w:r>
    </w:p>
    <w:p w:rsidR="001922D9" w:rsidRPr="001922D9" w:rsidRDefault="001922D9" w:rsidP="0019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2D9" w:rsidRPr="001922D9" w:rsidRDefault="001922D9" w:rsidP="0019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D9">
        <w:rPr>
          <w:rFonts w:ascii="Arial" w:eastAsia="Times New Roman" w:hAnsi="Arial" w:cs="Arial"/>
          <w:color w:val="000000"/>
        </w:rPr>
        <w:t>В связи с коммерческим предложением от ООО «Контрагент» заключить договор __________________ на сумму ______________ рублей, ООО «Ваша Фирма» проведена проверк</w:t>
      </w:r>
      <w:proofErr w:type="gramStart"/>
      <w:r w:rsidRPr="001922D9">
        <w:rPr>
          <w:rFonts w:ascii="Arial" w:eastAsia="Times New Roman" w:hAnsi="Arial" w:cs="Arial"/>
          <w:color w:val="000000"/>
        </w:rPr>
        <w:t>а ООО</w:t>
      </w:r>
      <w:proofErr w:type="gramEnd"/>
      <w:r w:rsidRPr="001922D9">
        <w:rPr>
          <w:rFonts w:ascii="Arial" w:eastAsia="Times New Roman" w:hAnsi="Arial" w:cs="Arial"/>
          <w:color w:val="000000"/>
        </w:rPr>
        <w:t xml:space="preserve"> «Контрагент» по следующим пунктам:</w:t>
      </w:r>
    </w:p>
    <w:p w:rsidR="001922D9" w:rsidRPr="001922D9" w:rsidRDefault="001922D9" w:rsidP="0019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3341"/>
        <w:gridCol w:w="3623"/>
        <w:gridCol w:w="2145"/>
      </w:tblGrid>
      <w:tr w:rsidR="001922D9" w:rsidRPr="001922D9" w:rsidTr="001922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b/>
                <w:bCs/>
                <w:color w:val="000000"/>
              </w:rPr>
              <w:t>Интернет-ресурс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b/>
                <w:bCs/>
                <w:color w:val="000000"/>
              </w:rPr>
              <w:t>Параметр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b/>
                <w:bCs/>
                <w:color w:val="000000"/>
              </w:rPr>
              <w:t>Результат проверки</w:t>
            </w:r>
          </w:p>
        </w:tc>
      </w:tr>
      <w:tr w:rsidR="001922D9" w:rsidRPr="001922D9" w:rsidTr="001922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1922D9">
                <w:rPr>
                  <w:rFonts w:ascii="Arial" w:eastAsia="Times New Roman" w:hAnsi="Arial" w:cs="Arial"/>
                  <w:color w:val="1155CC"/>
                  <w:u w:val="single"/>
                </w:rPr>
                <w:t>Федеральная налоговая служба</w:t>
              </w:r>
            </w:hyperlink>
          </w:p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Выписка из ЕГРЮЛ</w:t>
            </w:r>
          </w:p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Без замечаний</w:t>
            </w:r>
          </w:p>
        </w:tc>
      </w:tr>
      <w:tr w:rsidR="001922D9" w:rsidRPr="001922D9" w:rsidTr="001922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1922D9">
                <w:rPr>
                  <w:rFonts w:ascii="Arial" w:eastAsia="Times New Roman" w:hAnsi="Arial" w:cs="Arial"/>
                  <w:color w:val="1155CC"/>
                  <w:u w:val="single"/>
                </w:rPr>
                <w:t>Федеральная налоговая служба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Проверка адреса на массовость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Не массовый</w:t>
            </w:r>
          </w:p>
        </w:tc>
      </w:tr>
      <w:tr w:rsidR="001922D9" w:rsidRPr="001922D9" w:rsidTr="001922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922D9">
                <w:rPr>
                  <w:rFonts w:ascii="Arial" w:eastAsia="Times New Roman" w:hAnsi="Arial" w:cs="Arial"/>
                  <w:color w:val="1155CC"/>
                  <w:u w:val="single"/>
                </w:rPr>
                <w:t>Федеральная налоговая служба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Наличие руководителя в Реестре дисквалифицированных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Отсутствует</w:t>
            </w:r>
          </w:p>
        </w:tc>
      </w:tr>
      <w:tr w:rsidR="001922D9" w:rsidRPr="001922D9" w:rsidTr="001922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922D9">
                <w:rPr>
                  <w:rFonts w:ascii="Arial" w:eastAsia="Times New Roman" w:hAnsi="Arial" w:cs="Arial"/>
                  <w:color w:val="1155CC"/>
                  <w:u w:val="single"/>
                </w:rPr>
                <w:t>Федеральная налоговая служба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Сведения о лицах, которые через суд отказались участвовать или руководить организацией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Отсутствуют</w:t>
            </w:r>
          </w:p>
        </w:tc>
      </w:tr>
      <w:tr w:rsidR="001922D9" w:rsidRPr="001922D9" w:rsidTr="001922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1922D9">
                <w:rPr>
                  <w:rFonts w:ascii="Arial" w:eastAsia="Times New Roman" w:hAnsi="Arial" w:cs="Arial"/>
                  <w:color w:val="1155CC"/>
                  <w:u w:val="single"/>
                </w:rPr>
                <w:t>Реестр субъектов малого и среднего предпринимательства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Определение типа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Малое предприятие</w:t>
            </w:r>
          </w:p>
        </w:tc>
      </w:tr>
      <w:tr w:rsidR="001922D9" w:rsidRPr="001922D9" w:rsidTr="001922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1922D9">
                <w:rPr>
                  <w:rFonts w:ascii="Arial" w:eastAsia="Times New Roman" w:hAnsi="Arial" w:cs="Arial"/>
                  <w:color w:val="1155CC"/>
                  <w:u w:val="single"/>
                </w:rPr>
                <w:t>Единый федеральный реестр сведений о банкротстве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Наличие процедуры банкротства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Отсутствует</w:t>
            </w:r>
          </w:p>
        </w:tc>
      </w:tr>
      <w:tr w:rsidR="001922D9" w:rsidRPr="001922D9" w:rsidTr="001922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1922D9">
                <w:rPr>
                  <w:rFonts w:ascii="Arial" w:eastAsia="Times New Roman" w:hAnsi="Arial" w:cs="Arial"/>
                  <w:color w:val="1155CC"/>
                  <w:u w:val="single"/>
                </w:rPr>
                <w:t>Вестник государственной регистрации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Наличие сообщений о предстоящем исключении организации из ЕГРЮЛ как недействующей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Отсутствуют</w:t>
            </w:r>
          </w:p>
        </w:tc>
      </w:tr>
      <w:tr w:rsidR="001922D9" w:rsidRPr="001922D9" w:rsidTr="001922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1922D9">
                <w:rPr>
                  <w:rFonts w:ascii="Arial" w:eastAsia="Times New Roman" w:hAnsi="Arial" w:cs="Arial"/>
                  <w:color w:val="1155CC"/>
                  <w:u w:val="single"/>
                </w:rPr>
                <w:t>Федеральная служба судебных приставов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Наличие исполнительных производств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Отсутствуют</w:t>
            </w:r>
          </w:p>
        </w:tc>
      </w:tr>
      <w:tr w:rsidR="001922D9" w:rsidRPr="001922D9" w:rsidTr="001922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1922D9">
                <w:rPr>
                  <w:rFonts w:ascii="Arial" w:eastAsia="Times New Roman" w:hAnsi="Arial" w:cs="Arial"/>
                  <w:color w:val="1155CC"/>
                  <w:u w:val="single"/>
                </w:rPr>
                <w:t>Картотека арбитражных дел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Наличие судебных разбирательств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22D9">
              <w:rPr>
                <w:rFonts w:ascii="Arial" w:eastAsia="Times New Roman" w:hAnsi="Arial" w:cs="Arial"/>
                <w:color w:val="000000"/>
              </w:rPr>
              <w:t>Отсутствуют</w:t>
            </w:r>
            <w:proofErr w:type="gramEnd"/>
            <w:r w:rsidRPr="001922D9">
              <w:rPr>
                <w:rFonts w:ascii="Arial" w:eastAsia="Times New Roman" w:hAnsi="Arial" w:cs="Arial"/>
                <w:color w:val="000000"/>
              </w:rPr>
              <w:t xml:space="preserve"> / Контрагент выступает истцом</w:t>
            </w:r>
          </w:p>
        </w:tc>
      </w:tr>
      <w:tr w:rsidR="001922D9" w:rsidRPr="001922D9" w:rsidTr="001922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1922D9">
                <w:rPr>
                  <w:rFonts w:ascii="Arial" w:eastAsia="Times New Roman" w:hAnsi="Arial" w:cs="Arial"/>
                  <w:color w:val="1155CC"/>
                  <w:u w:val="single"/>
                </w:rPr>
                <w:t>Федеральная служба государственной статистики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Прибыльность или убыточность по данным бухгалтерской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Прибыльность</w:t>
            </w:r>
          </w:p>
        </w:tc>
      </w:tr>
      <w:tr w:rsidR="001922D9" w:rsidRPr="001922D9" w:rsidTr="001922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1922D9">
                <w:rPr>
                  <w:rFonts w:ascii="Arial" w:eastAsia="Times New Roman" w:hAnsi="Arial" w:cs="Arial"/>
                  <w:color w:val="1155CC"/>
                  <w:u w:val="single"/>
                </w:rPr>
                <w:t>Сервис ГУВМ МВД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Недействительность паспорта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Действителен</w:t>
            </w:r>
          </w:p>
        </w:tc>
      </w:tr>
      <w:tr w:rsidR="001922D9" w:rsidRPr="001922D9" w:rsidTr="001922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1922D9">
                <w:rPr>
                  <w:rFonts w:ascii="Arial" w:eastAsia="Times New Roman" w:hAnsi="Arial" w:cs="Arial"/>
                  <w:color w:val="1155CC"/>
                  <w:u w:val="single"/>
                </w:rPr>
                <w:t>Федеральная нотариальная палата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Проверка нотариальной доверенности представителя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Действительна</w:t>
            </w:r>
          </w:p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2D9" w:rsidRPr="001922D9" w:rsidTr="001922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1922D9">
                <w:rPr>
                  <w:rFonts w:ascii="Arial" w:eastAsia="Times New Roman" w:hAnsi="Arial" w:cs="Arial"/>
                  <w:color w:val="1155CC"/>
                  <w:u w:val="single"/>
                </w:rPr>
                <w:t>Государственный сводный реестр лицензий</w:t>
              </w:r>
            </w:hyperlink>
          </w:p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(реестры других лицензий могут находиться на сайтах органов, выдающих лицензии)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 xml:space="preserve">Проверка действительности алкогольной лицензии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22D9">
              <w:rPr>
                <w:rFonts w:ascii="Arial" w:eastAsia="Times New Roman" w:hAnsi="Arial" w:cs="Arial"/>
                <w:color w:val="000000"/>
              </w:rPr>
              <w:t>Действительна / Лицензия не нужна</w:t>
            </w:r>
            <w:proofErr w:type="gramEnd"/>
          </w:p>
        </w:tc>
      </w:tr>
      <w:tr w:rsidR="001922D9" w:rsidRPr="001922D9" w:rsidTr="001922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1922D9">
                <w:rPr>
                  <w:rFonts w:ascii="Arial" w:eastAsia="Times New Roman" w:hAnsi="Arial" w:cs="Arial"/>
                  <w:color w:val="1155CC"/>
                  <w:u w:val="single"/>
                </w:rPr>
                <w:t>Федеральная налоговая службы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Руководитель является или нет руководителем в нескольких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Не является</w:t>
            </w:r>
          </w:p>
        </w:tc>
      </w:tr>
      <w:tr w:rsidR="001922D9" w:rsidRPr="001922D9" w:rsidTr="001922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1922D9">
                <w:rPr>
                  <w:rFonts w:ascii="Arial" w:eastAsia="Times New Roman" w:hAnsi="Arial" w:cs="Arial"/>
                  <w:color w:val="1155CC"/>
                  <w:u w:val="single"/>
                </w:rPr>
                <w:t>Федеральная налоговая служба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Внесение изменений в сведения в ЕГРЮЛ в момент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Не вносятся</w:t>
            </w:r>
          </w:p>
        </w:tc>
      </w:tr>
      <w:tr w:rsidR="001922D9" w:rsidRPr="001922D9" w:rsidTr="001922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1922D9">
                <w:rPr>
                  <w:rFonts w:ascii="Arial" w:eastAsia="Times New Roman" w:hAnsi="Arial" w:cs="Arial"/>
                  <w:color w:val="1155CC"/>
                  <w:u w:val="single"/>
                </w:rPr>
                <w:t>Реестр недобросовестных поставщиков (РНП)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Включение в РНП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color w:val="000000"/>
              </w:rPr>
              <w:t>Не включен</w:t>
            </w:r>
          </w:p>
        </w:tc>
      </w:tr>
      <w:tr w:rsidR="001922D9" w:rsidRPr="001922D9" w:rsidTr="001922D9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b/>
                <w:bCs/>
                <w:color w:val="000000"/>
              </w:rPr>
              <w:t>Результат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22D9" w:rsidRPr="001922D9" w:rsidRDefault="001922D9" w:rsidP="0019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D9">
              <w:rPr>
                <w:rFonts w:ascii="Arial" w:eastAsia="Times New Roman" w:hAnsi="Arial" w:cs="Arial"/>
                <w:b/>
                <w:bCs/>
                <w:color w:val="000000"/>
              </w:rPr>
              <w:t>__ / 16</w:t>
            </w:r>
          </w:p>
        </w:tc>
      </w:tr>
    </w:tbl>
    <w:p w:rsidR="001922D9" w:rsidRPr="001922D9" w:rsidRDefault="001922D9" w:rsidP="0019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2D9" w:rsidRPr="001922D9" w:rsidRDefault="001922D9" w:rsidP="0019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D9">
        <w:rPr>
          <w:rFonts w:ascii="Arial" w:eastAsia="Times New Roman" w:hAnsi="Arial" w:cs="Arial"/>
          <w:color w:val="000000"/>
        </w:rPr>
        <w:t>Согласно проведенной проверке ООО «Контрагент» признан добросовестным с ___ положительными результатами из 16. Результаты проверки приложены к настоящему регламенту.</w:t>
      </w:r>
    </w:p>
    <w:p w:rsidR="001922D9" w:rsidRPr="001922D9" w:rsidRDefault="001922D9" w:rsidP="0019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2D9" w:rsidRPr="001922D9" w:rsidRDefault="001922D9" w:rsidP="0019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D9">
        <w:rPr>
          <w:rFonts w:ascii="Arial" w:eastAsia="Times New Roman" w:hAnsi="Arial" w:cs="Arial"/>
          <w:color w:val="000000"/>
        </w:rPr>
        <w:t xml:space="preserve">Проверка проведена «___» _______ 2018 года ________________________________. </w:t>
      </w:r>
    </w:p>
    <w:p w:rsidR="001922D9" w:rsidRPr="001922D9" w:rsidRDefault="001922D9" w:rsidP="001922D9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922D9">
        <w:rPr>
          <w:rFonts w:ascii="Arial" w:eastAsia="Times New Roman" w:hAnsi="Arial" w:cs="Arial"/>
          <w:color w:val="000000"/>
          <w:sz w:val="18"/>
          <w:szCs w:val="18"/>
        </w:rPr>
        <w:t xml:space="preserve">     (ФИО, должность сотрудника, подпись)</w:t>
      </w:r>
    </w:p>
    <w:p w:rsidR="001922D9" w:rsidRPr="001922D9" w:rsidRDefault="001922D9" w:rsidP="0019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2D9" w:rsidRPr="001922D9" w:rsidRDefault="001922D9" w:rsidP="0019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D9">
        <w:rPr>
          <w:rFonts w:ascii="Arial" w:eastAsia="Times New Roman" w:hAnsi="Arial" w:cs="Arial"/>
          <w:color w:val="000000"/>
        </w:rPr>
        <w:t>Генеральный директор</w:t>
      </w:r>
    </w:p>
    <w:p w:rsidR="001922D9" w:rsidRPr="001922D9" w:rsidRDefault="001922D9" w:rsidP="0019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D9">
        <w:rPr>
          <w:rFonts w:ascii="Arial" w:eastAsia="Times New Roman" w:hAnsi="Arial" w:cs="Arial"/>
          <w:color w:val="000000"/>
        </w:rPr>
        <w:t>ООО «Ваша Фирма»</w:t>
      </w:r>
    </w:p>
    <w:p w:rsidR="001922D9" w:rsidRPr="001922D9" w:rsidRDefault="001922D9" w:rsidP="00192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2D9">
        <w:rPr>
          <w:rFonts w:ascii="Arial" w:eastAsia="Times New Roman" w:hAnsi="Arial" w:cs="Arial"/>
          <w:color w:val="000000"/>
        </w:rPr>
        <w:t>__________________ _________________</w:t>
      </w:r>
    </w:p>
    <w:p w:rsidR="002E13BC" w:rsidRDefault="002E13BC"/>
    <w:sectPr w:rsidR="002E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22D9"/>
    <w:rsid w:val="001922D9"/>
    <w:rsid w:val="002E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2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22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search.html" TargetMode="External"/><Relationship Id="rId13" Type="http://schemas.openxmlformats.org/officeDocument/2006/relationships/hyperlink" Target="http://www.gks.ru/accounting_report" TargetMode="External"/><Relationship Id="rId18" Type="http://schemas.openxmlformats.org/officeDocument/2006/relationships/hyperlink" Target="https://service.nalog.ru/uwsfind.d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ervice.nalog.ru/svl.do" TargetMode="External"/><Relationship Id="rId12" Type="http://schemas.openxmlformats.org/officeDocument/2006/relationships/hyperlink" Target="http://kad.arbitr.ru/" TargetMode="External"/><Relationship Id="rId17" Type="http://schemas.openxmlformats.org/officeDocument/2006/relationships/hyperlink" Target="https://service.nalog.ru/mru.d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srar.ru/licens/reest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ervice.nalog.ru/disqualified.do" TargetMode="External"/><Relationship Id="rId11" Type="http://schemas.openxmlformats.org/officeDocument/2006/relationships/hyperlink" Target="http://fssprus.ru/iss/ip" TargetMode="External"/><Relationship Id="rId5" Type="http://schemas.openxmlformats.org/officeDocument/2006/relationships/hyperlink" Target="https://service.nalog.ru/addrfind.do" TargetMode="External"/><Relationship Id="rId15" Type="http://schemas.openxmlformats.org/officeDocument/2006/relationships/hyperlink" Target="http://reestr-dover.ru/" TargetMode="External"/><Relationship Id="rId10" Type="http://schemas.openxmlformats.org/officeDocument/2006/relationships/hyperlink" Target="http://www.vestnik-gosreg.ru/publ/fz83/" TargetMode="External"/><Relationship Id="rId19" Type="http://schemas.openxmlformats.org/officeDocument/2006/relationships/hyperlink" Target="http://zakupki.gov.ru/epz/dishonestsupplier/quicksearch/search.html" TargetMode="External"/><Relationship Id="rId4" Type="http://schemas.openxmlformats.org/officeDocument/2006/relationships/hyperlink" Target="https://egrul.nalog.ru/" TargetMode="External"/><Relationship Id="rId9" Type="http://schemas.openxmlformats.org/officeDocument/2006/relationships/hyperlink" Target="http://bankrot.fedresurs.ru/Default.aspx" TargetMode="External"/><Relationship Id="rId14" Type="http://schemas.openxmlformats.org/officeDocument/2006/relationships/hyperlink" Target="http://xn--b1afk4ade4e.xn--b1ab2a0a.xn--b1aew.xn--p1ai/info-service.htm?sid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2019-01-30T08:49:00Z</dcterms:created>
  <dcterms:modified xsi:type="dcterms:W3CDTF">2019-01-30T08:49:00Z</dcterms:modified>
</cp:coreProperties>
</file>